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FA478" w14:textId="77777777" w:rsidR="005B1F67" w:rsidRPr="0081082D" w:rsidRDefault="00084A99" w:rsidP="00084A99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17D259" wp14:editId="6DED5FF2">
            <wp:simplePos x="0" y="0"/>
            <wp:positionH relativeFrom="column">
              <wp:posOffset>5248275</wp:posOffset>
            </wp:positionH>
            <wp:positionV relativeFrom="paragraph">
              <wp:posOffset>-752475</wp:posOffset>
            </wp:positionV>
            <wp:extent cx="1524000" cy="2286000"/>
            <wp:effectExtent l="0" t="0" r="0" b="0"/>
            <wp:wrapTight wrapText="bothSides">
              <wp:wrapPolygon edited="0">
                <wp:start x="3510" y="1620"/>
                <wp:lineTo x="3510" y="2880"/>
                <wp:lineTo x="5400" y="4860"/>
                <wp:lineTo x="6480" y="4860"/>
                <wp:lineTo x="7020" y="7740"/>
                <wp:lineTo x="4590" y="10620"/>
                <wp:lineTo x="3780" y="12240"/>
                <wp:lineTo x="3510" y="14220"/>
                <wp:lineTo x="4860" y="16380"/>
                <wp:lineTo x="4860" y="18900"/>
                <wp:lineTo x="5940" y="19260"/>
                <wp:lineTo x="12690" y="19620"/>
                <wp:lineTo x="14040" y="19620"/>
                <wp:lineTo x="14580" y="19260"/>
                <wp:lineTo x="14310" y="16380"/>
                <wp:lineTo x="16740" y="13860"/>
                <wp:lineTo x="16200" y="10620"/>
                <wp:lineTo x="9990" y="4860"/>
                <wp:lineTo x="16740" y="3060"/>
                <wp:lineTo x="17280" y="2340"/>
                <wp:lineTo x="14040" y="1620"/>
                <wp:lineTo x="3510" y="1620"/>
              </wp:wrapPolygon>
            </wp:wrapTight>
            <wp:docPr id="3" name="Picture 3" descr="2015-Conference-Logo--the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Conference-Logo--them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86A8EC" wp14:editId="370B2FB1">
            <wp:simplePos x="0" y="0"/>
            <wp:positionH relativeFrom="column">
              <wp:posOffset>209550</wp:posOffset>
            </wp:positionH>
            <wp:positionV relativeFrom="paragraph">
              <wp:posOffset>-314325</wp:posOffset>
            </wp:positionV>
            <wp:extent cx="829945" cy="1304925"/>
            <wp:effectExtent l="0" t="0" r="8255" b="9525"/>
            <wp:wrapTight wrapText="bothSides">
              <wp:wrapPolygon edited="0">
                <wp:start x="2479" y="0"/>
                <wp:lineTo x="1983" y="15136"/>
                <wp:lineTo x="0" y="18604"/>
                <wp:lineTo x="0" y="21442"/>
                <wp:lineTo x="7933" y="21442"/>
                <wp:lineTo x="10907" y="21442"/>
                <wp:lineTo x="15370" y="20496"/>
                <wp:lineTo x="21319" y="16082"/>
                <wp:lineTo x="21319" y="0"/>
                <wp:lineTo x="2479" y="0"/>
              </wp:wrapPolygon>
            </wp:wrapTight>
            <wp:docPr id="1" name="Picture 1" descr="C:\Users\Default.MININT-RBK7HDB\Documents\Nat's Documents\eeai\eeai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MININT-RBK7HDB\Documents\Nat's Documents\eeai\eeai_logo_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67" w:rsidRPr="0081082D">
        <w:rPr>
          <w:rFonts w:ascii="Baskerville Old Face" w:hAnsi="Baskerville Old Face"/>
          <w:sz w:val="28"/>
          <w:szCs w:val="28"/>
        </w:rPr>
        <w:t>EEAI Annual Conference</w:t>
      </w:r>
    </w:p>
    <w:p w14:paraId="4D155BCC" w14:textId="77777777" w:rsidR="0009373B" w:rsidRPr="0081082D" w:rsidRDefault="00B32BE0" w:rsidP="00084A99">
      <w:pPr>
        <w:pStyle w:val="Default"/>
        <w:ind w:left="720" w:firstLine="720"/>
        <w:jc w:val="center"/>
        <w:rPr>
          <w:rFonts w:ascii="Baskerville Old Face" w:hAnsi="Baskerville Old Face"/>
          <w:sz w:val="28"/>
          <w:szCs w:val="28"/>
        </w:rPr>
      </w:pPr>
      <w:r w:rsidRPr="0081082D">
        <w:rPr>
          <w:rFonts w:ascii="Baskerville Old Face" w:hAnsi="Baskerville Old Face"/>
          <w:sz w:val="28"/>
          <w:szCs w:val="28"/>
        </w:rPr>
        <w:t>September 25-27</w:t>
      </w:r>
      <w:r w:rsidR="002F0BF0">
        <w:rPr>
          <w:rFonts w:ascii="Baskerville Old Face" w:hAnsi="Baskerville Old Face"/>
          <w:sz w:val="28"/>
          <w:szCs w:val="28"/>
        </w:rPr>
        <w:t>, 2015</w:t>
      </w:r>
    </w:p>
    <w:p w14:paraId="476F7089" w14:textId="77777777" w:rsidR="005B1F67" w:rsidRPr="0081082D" w:rsidRDefault="00B32BE0" w:rsidP="00084A99">
      <w:pPr>
        <w:pStyle w:val="Default"/>
        <w:ind w:left="720" w:firstLine="720"/>
        <w:jc w:val="center"/>
        <w:rPr>
          <w:rFonts w:ascii="Baskerville Old Face" w:hAnsi="Baskerville Old Face"/>
          <w:sz w:val="28"/>
          <w:szCs w:val="28"/>
        </w:rPr>
      </w:pPr>
      <w:r w:rsidRPr="0081082D">
        <w:rPr>
          <w:rFonts w:ascii="Baskerville Old Face" w:hAnsi="Baskerville Old Face"/>
          <w:sz w:val="28"/>
          <w:szCs w:val="28"/>
        </w:rPr>
        <w:t>Dunes Learning Center</w:t>
      </w:r>
      <w:r w:rsidR="00084A99">
        <w:rPr>
          <w:rFonts w:ascii="Baskerville Old Face" w:hAnsi="Baskerville Old Face"/>
          <w:sz w:val="28"/>
          <w:szCs w:val="28"/>
        </w:rPr>
        <w:t>, 700 Howe Rd</w:t>
      </w:r>
      <w:proofErr w:type="gramStart"/>
      <w:r w:rsidR="00084A99">
        <w:rPr>
          <w:rFonts w:ascii="Baskerville Old Face" w:hAnsi="Baskerville Old Face"/>
          <w:sz w:val="28"/>
          <w:szCs w:val="28"/>
        </w:rPr>
        <w:t>.</w:t>
      </w:r>
      <w:proofErr w:type="gramEnd"/>
      <w:r w:rsidR="00084A99">
        <w:rPr>
          <w:rFonts w:ascii="Baskerville Old Face" w:hAnsi="Baskerville Old Face"/>
          <w:sz w:val="28"/>
          <w:szCs w:val="28"/>
        </w:rPr>
        <w:br/>
      </w:r>
      <w:r w:rsidR="00630B7C" w:rsidRPr="0081082D">
        <w:rPr>
          <w:rFonts w:ascii="Baskerville Old Face" w:hAnsi="Baskerville Old Face"/>
          <w:sz w:val="28"/>
          <w:szCs w:val="28"/>
        </w:rPr>
        <w:t>Chesterton, IN. 46304</w:t>
      </w:r>
    </w:p>
    <w:p w14:paraId="193CFFEE" w14:textId="77777777" w:rsidR="0009373B" w:rsidRPr="002F0BF0" w:rsidRDefault="0009373B" w:rsidP="0009373B">
      <w:pPr>
        <w:pStyle w:val="Default"/>
        <w:ind w:left="720" w:firstLine="720"/>
        <w:rPr>
          <w:b/>
          <w:sz w:val="16"/>
          <w:szCs w:val="16"/>
        </w:rPr>
      </w:pPr>
    </w:p>
    <w:p w14:paraId="5432FDDD" w14:textId="77777777" w:rsidR="005D78E2" w:rsidRPr="00B32BE0" w:rsidRDefault="00251578" w:rsidP="0009373B">
      <w:pPr>
        <w:jc w:val="center"/>
        <w:rPr>
          <w:sz w:val="44"/>
          <w:szCs w:val="44"/>
        </w:rPr>
      </w:pPr>
      <w:r>
        <w:rPr>
          <w:sz w:val="44"/>
          <w:szCs w:val="44"/>
        </w:rPr>
        <w:t>Great Lakes Literacy</w:t>
      </w:r>
    </w:p>
    <w:p w14:paraId="4341EE29" w14:textId="77777777" w:rsidR="005D78E2" w:rsidRPr="00E56C65" w:rsidRDefault="005D78E2" w:rsidP="002F0B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Call f</w:t>
      </w:r>
      <w:r w:rsidRPr="005D78E2">
        <w:rPr>
          <w:sz w:val="56"/>
          <w:szCs w:val="56"/>
        </w:rPr>
        <w:t>or Presenters</w:t>
      </w:r>
    </w:p>
    <w:p w14:paraId="535A83CB" w14:textId="77777777" w:rsidR="005D78E2" w:rsidRDefault="00FB6CB2" w:rsidP="00E56C65">
      <w:pPr>
        <w:spacing w:after="0" w:line="240" w:lineRule="auto"/>
        <w:rPr>
          <w:sz w:val="24"/>
          <w:szCs w:val="24"/>
        </w:rPr>
      </w:pPr>
      <w:r w:rsidRPr="00E56C65">
        <w:rPr>
          <w:sz w:val="24"/>
          <w:szCs w:val="24"/>
        </w:rPr>
        <w:t xml:space="preserve">EEAI is currently soliciting session proposals for its Annual Conference in September.  Sessions should follow </w:t>
      </w:r>
      <w:r w:rsidR="00791042">
        <w:rPr>
          <w:sz w:val="24"/>
          <w:szCs w:val="24"/>
        </w:rPr>
        <w:t>the conference theme, “</w:t>
      </w:r>
      <w:r w:rsidR="00251578">
        <w:rPr>
          <w:sz w:val="24"/>
          <w:szCs w:val="24"/>
        </w:rPr>
        <w:t>Great Lakes Literacy</w:t>
      </w:r>
      <w:r w:rsidR="00DA1A6F">
        <w:rPr>
          <w:sz w:val="24"/>
          <w:szCs w:val="24"/>
        </w:rPr>
        <w:t>” and fi</w:t>
      </w:r>
      <w:r w:rsidR="00D66E03">
        <w:rPr>
          <w:sz w:val="24"/>
          <w:szCs w:val="24"/>
        </w:rPr>
        <w:t>t into one of the three</w:t>
      </w:r>
      <w:r w:rsidR="00251578">
        <w:rPr>
          <w:sz w:val="24"/>
          <w:szCs w:val="24"/>
        </w:rPr>
        <w:t xml:space="preserve"> strands: Ecology (Understand), Stewardship (Foster) or Environmental Justice (Share)</w:t>
      </w:r>
      <w:r w:rsidR="001F2E1C" w:rsidRPr="00E56C65">
        <w:rPr>
          <w:sz w:val="24"/>
          <w:szCs w:val="24"/>
        </w:rPr>
        <w:t>.  Sessions</w:t>
      </w:r>
      <w:r w:rsidR="00846B4E">
        <w:rPr>
          <w:sz w:val="24"/>
          <w:szCs w:val="24"/>
        </w:rPr>
        <w:t xml:space="preserve"> </w:t>
      </w:r>
      <w:r w:rsidR="001F2E1C" w:rsidRPr="00E56C65">
        <w:rPr>
          <w:sz w:val="24"/>
          <w:szCs w:val="24"/>
        </w:rPr>
        <w:t xml:space="preserve">will be </w:t>
      </w:r>
      <w:r w:rsidR="008D5903" w:rsidRPr="00E56C65">
        <w:rPr>
          <w:sz w:val="24"/>
          <w:szCs w:val="24"/>
        </w:rPr>
        <w:t>50 minutes long.</w:t>
      </w:r>
    </w:p>
    <w:p w14:paraId="0CC74A24" w14:textId="77777777" w:rsidR="00555F51" w:rsidRDefault="00555F51" w:rsidP="00E56C65">
      <w:pPr>
        <w:spacing w:after="0" w:line="240" w:lineRule="auto"/>
        <w:rPr>
          <w:b/>
          <w:u w:val="single"/>
        </w:rPr>
      </w:pPr>
    </w:p>
    <w:p w14:paraId="7FC13C8B" w14:textId="615F771D" w:rsidR="0057258A" w:rsidRDefault="00D66E03" w:rsidP="00E56C65">
      <w:pPr>
        <w:spacing w:after="0" w:line="240" w:lineRule="auto"/>
      </w:pPr>
      <w:r>
        <w:rPr>
          <w:b/>
          <w:u w:val="single"/>
        </w:rPr>
        <w:t xml:space="preserve">Understand </w:t>
      </w:r>
      <w:r w:rsidRPr="00D66E03">
        <w:t>(</w:t>
      </w:r>
      <w:r w:rsidR="00630B7C" w:rsidRPr="00D66E03">
        <w:t>Ecology</w:t>
      </w:r>
      <w:r w:rsidRPr="00D66E03">
        <w:t>)</w:t>
      </w:r>
      <w:r w:rsidR="00630B7C" w:rsidRPr="00D66E03">
        <w:t>:</w:t>
      </w:r>
      <w:r w:rsidR="00630B7C">
        <w:t xml:space="preserve">  </w:t>
      </w:r>
      <w:r>
        <w:t>These sessions will help attendees u</w:t>
      </w:r>
      <w:r w:rsidR="00630B7C">
        <w:t>nderstand</w:t>
      </w:r>
      <w:r>
        <w:t xml:space="preserve"> the essential principles and fundamental concepts about the</w:t>
      </w:r>
      <w:r w:rsidR="00527D89">
        <w:t xml:space="preserve"> natural</w:t>
      </w:r>
      <w:r w:rsidR="00457769">
        <w:t xml:space="preserve"> habitat</w:t>
      </w:r>
      <w:r w:rsidR="00CF0E24">
        <w:t xml:space="preserve"> and </w:t>
      </w:r>
      <w:r w:rsidR="00527D89">
        <w:t xml:space="preserve">ecology of Lake Michigan and the </w:t>
      </w:r>
      <w:r w:rsidR="00457769">
        <w:t>surrounding Indiana Dunes</w:t>
      </w:r>
      <w:r w:rsidR="000B014B">
        <w:t xml:space="preserve"> as a unique Indiana ecosystem</w:t>
      </w:r>
      <w:r w:rsidR="00527D89">
        <w:t>.</w:t>
      </w:r>
    </w:p>
    <w:p w14:paraId="047B8AEA" w14:textId="67984A0E" w:rsidR="00CF0E24" w:rsidRPr="008E7CF7" w:rsidRDefault="00D66E03" w:rsidP="00E56C65">
      <w:pPr>
        <w:spacing w:after="0" w:line="240" w:lineRule="auto"/>
      </w:pPr>
      <w:r w:rsidRPr="00D66E03">
        <w:rPr>
          <w:b/>
          <w:u w:val="single"/>
        </w:rPr>
        <w:t>Foster</w:t>
      </w:r>
      <w:r>
        <w:t xml:space="preserve"> </w:t>
      </w:r>
      <w:r w:rsidRPr="00D66E03">
        <w:t>(</w:t>
      </w:r>
      <w:r w:rsidR="00630B7C" w:rsidRPr="00D66E03">
        <w:t>Stewardship/Restoration</w:t>
      </w:r>
      <w:r w:rsidRPr="00D66E03">
        <w:t>)</w:t>
      </w:r>
      <w:r w:rsidR="00630B7C" w:rsidRPr="00630B7C">
        <w:t xml:space="preserve">:  </w:t>
      </w:r>
      <w:r>
        <w:t xml:space="preserve">These sessions will help attendees </w:t>
      </w:r>
      <w:r w:rsidR="00527D89">
        <w:t xml:space="preserve">understand how to develop and deliver </w:t>
      </w:r>
      <w:r w:rsidR="00CF0E24">
        <w:t xml:space="preserve">watershed based environmental </w:t>
      </w:r>
      <w:r w:rsidR="00527D89">
        <w:t xml:space="preserve">stewardship </w:t>
      </w:r>
      <w:r w:rsidR="00CF0E24">
        <w:t xml:space="preserve">volunteer programs or service learning </w:t>
      </w:r>
      <w:r w:rsidR="00527D89">
        <w:t>programs</w:t>
      </w:r>
      <w:r w:rsidR="00CF0E24">
        <w:t xml:space="preserve"> </w:t>
      </w:r>
      <w:r w:rsidR="007873F9">
        <w:t xml:space="preserve">with an emphasis on water resources. </w:t>
      </w:r>
      <w:r w:rsidR="00E759B8">
        <w:t xml:space="preserve"> </w:t>
      </w:r>
      <w:r w:rsidR="000B014B">
        <w:t>While a</w:t>
      </w:r>
      <w:r w:rsidR="00CF0E24">
        <w:t xml:space="preserve"> focus on Lake Michigan and the Indiana Dunes is </w:t>
      </w:r>
      <w:r w:rsidR="000B014B">
        <w:t>preferred, please also include a description of</w:t>
      </w:r>
      <w:r w:rsidR="008E7CF7">
        <w:t xml:space="preserve"> </w:t>
      </w:r>
      <w:r w:rsidR="00CF0E24">
        <w:t xml:space="preserve">how </w:t>
      </w:r>
      <w:r w:rsidR="00A10B95">
        <w:t>the</w:t>
      </w:r>
      <w:r w:rsidR="00CF0E24">
        <w:t xml:space="preserve"> session </w:t>
      </w:r>
      <w:r w:rsidR="00A10B95">
        <w:t>and/</w:t>
      </w:r>
      <w:r w:rsidR="00CF0E24">
        <w:t xml:space="preserve">or related resources can be applied state-wide.  </w:t>
      </w:r>
    </w:p>
    <w:p w14:paraId="5BEE5959" w14:textId="450F0069" w:rsidR="00630B7C" w:rsidRDefault="00D66E03" w:rsidP="00E56C65">
      <w:pPr>
        <w:spacing w:after="0" w:line="240" w:lineRule="auto"/>
      </w:pPr>
      <w:r w:rsidRPr="00D66E03">
        <w:rPr>
          <w:b/>
          <w:u w:val="single"/>
        </w:rPr>
        <w:t>Share</w:t>
      </w:r>
      <w:r>
        <w:t xml:space="preserve"> </w:t>
      </w:r>
      <w:r w:rsidRPr="00D66E03">
        <w:t>(</w:t>
      </w:r>
      <w:r w:rsidR="00630B7C" w:rsidRPr="00D66E03">
        <w:t>Environmental Justice</w:t>
      </w:r>
      <w:r w:rsidRPr="00D66E03">
        <w:t>)</w:t>
      </w:r>
      <w:r w:rsidR="00630B7C" w:rsidRPr="00D66E03">
        <w:t>:</w:t>
      </w:r>
      <w:r>
        <w:t xml:space="preserve">  These sessions will </w:t>
      </w:r>
      <w:r w:rsidR="00262EDE">
        <w:t xml:space="preserve">help attendees communicate knowledge about how environmental </w:t>
      </w:r>
      <w:r w:rsidR="0073729F">
        <w:t>issues</w:t>
      </w:r>
      <w:r w:rsidR="00262EDE">
        <w:t xml:space="preserve"> affect </w:t>
      </w:r>
      <w:r w:rsidR="0073729F">
        <w:t>water resources</w:t>
      </w:r>
      <w:r w:rsidR="00262EDE">
        <w:t xml:space="preserve">, the surrounding watershed and </w:t>
      </w:r>
      <w:r w:rsidR="0073729F">
        <w:t>the people in that watershed</w:t>
      </w:r>
      <w:r w:rsidR="00262EDE">
        <w:t xml:space="preserve">. A focus on highlighting </w:t>
      </w:r>
      <w:r w:rsidR="00A10B95">
        <w:t xml:space="preserve">best practices </w:t>
      </w:r>
      <w:r w:rsidR="00262EDE">
        <w:t>case studies for</w:t>
      </w:r>
      <w:r w:rsidR="00A10B95">
        <w:t xml:space="preserve"> building collaborative partnerships with diverse stakeholder</w:t>
      </w:r>
      <w:r w:rsidR="007873F9">
        <w:t xml:space="preserve"> group</w:t>
      </w:r>
      <w:r w:rsidR="00A10B95">
        <w:t>s to identify local environmental issues and deliver education and outreach programs that lead to solutions</w:t>
      </w:r>
      <w:r w:rsidR="00262EDE">
        <w:t xml:space="preserve"> is preferred</w:t>
      </w:r>
      <w:r w:rsidR="00A10B95">
        <w:t xml:space="preserve">.   </w:t>
      </w:r>
    </w:p>
    <w:p w14:paraId="61E69F3F" w14:textId="77777777" w:rsidR="002F0BF0" w:rsidRPr="00D66E03" w:rsidRDefault="002F0BF0" w:rsidP="00E56C65">
      <w:pPr>
        <w:spacing w:after="0" w:line="240" w:lineRule="auto"/>
      </w:pPr>
    </w:p>
    <w:p w14:paraId="67780DA6" w14:textId="77777777" w:rsidR="00E56C65" w:rsidRPr="00E56C65" w:rsidRDefault="00E56C65" w:rsidP="00E5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E56C65">
        <w:rPr>
          <w:b/>
          <w:u w:val="single"/>
        </w:rPr>
        <w:t>Contact Information</w:t>
      </w:r>
    </w:p>
    <w:p w14:paraId="03B08A60" w14:textId="77777777" w:rsidR="00E56C65" w:rsidRDefault="00E56C65" w:rsidP="00E5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Name(s):  </w:t>
      </w:r>
      <w:r>
        <w:tab/>
      </w:r>
      <w:r>
        <w:tab/>
      </w:r>
      <w:r>
        <w:tab/>
      </w:r>
      <w:r>
        <w:tab/>
      </w:r>
      <w:r>
        <w:tab/>
      </w:r>
      <w:r>
        <w:tab/>
        <w:t>Affiliation:</w:t>
      </w:r>
    </w:p>
    <w:p w14:paraId="26B93C06" w14:textId="77777777" w:rsidR="00E56C65" w:rsidRDefault="00E56C65" w:rsidP="00E5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Address:</w:t>
      </w:r>
    </w:p>
    <w:p w14:paraId="2B408008" w14:textId="77777777" w:rsidR="00E56C65" w:rsidRDefault="00E56C65" w:rsidP="00E5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7C822E" w14:textId="77777777" w:rsidR="00E56C65" w:rsidRDefault="006D3AA2" w:rsidP="00E5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E56C65">
        <w:t>hone:</w:t>
      </w:r>
    </w:p>
    <w:p w14:paraId="44C64685" w14:textId="77777777" w:rsidR="00E759B8" w:rsidRDefault="00E759B8" w:rsidP="00D40736">
      <w:pPr>
        <w:spacing w:after="0" w:line="360" w:lineRule="auto"/>
        <w:rPr>
          <w:b/>
        </w:rPr>
      </w:pPr>
    </w:p>
    <w:p w14:paraId="179AFF4C" w14:textId="77777777" w:rsidR="00E56C65" w:rsidRPr="005C214F" w:rsidRDefault="00E56C65" w:rsidP="00D40736">
      <w:pPr>
        <w:spacing w:after="0" w:line="360" w:lineRule="auto"/>
        <w:rPr>
          <w:b/>
        </w:rPr>
      </w:pPr>
      <w:r w:rsidRPr="005C214F">
        <w:rPr>
          <w:b/>
        </w:rPr>
        <w:t>Session Title:</w:t>
      </w:r>
    </w:p>
    <w:p w14:paraId="3040BF42" w14:textId="77777777" w:rsidR="00E56C65" w:rsidRDefault="00E56C65" w:rsidP="00D40736">
      <w:pPr>
        <w:spacing w:after="0" w:line="360" w:lineRule="auto"/>
      </w:pPr>
      <w:r>
        <w:t>Track</w:t>
      </w:r>
      <w:r w:rsidR="00D40736">
        <w:t xml:space="preserve"> (check one)</w:t>
      </w:r>
      <w:r>
        <w:t xml:space="preserve">:  ____ </w:t>
      </w:r>
      <w:r w:rsidR="00DA1A6F">
        <w:t>Ecology</w:t>
      </w:r>
      <w:r w:rsidR="00DA1A6F">
        <w:tab/>
        <w:t>____ Stewardship/Restoration</w:t>
      </w:r>
      <w:r>
        <w:t xml:space="preserve">   </w:t>
      </w:r>
      <w:r w:rsidR="00D40736">
        <w:t xml:space="preserve">  </w:t>
      </w:r>
      <w:r w:rsidR="00DA1A6F">
        <w:t xml:space="preserve"> ____Environmental Justice</w:t>
      </w:r>
    </w:p>
    <w:p w14:paraId="3EF606BE" w14:textId="37D96E6C" w:rsidR="00791042" w:rsidRDefault="00791042" w:rsidP="00D40736">
      <w:pPr>
        <w:spacing w:after="0" w:line="360" w:lineRule="auto"/>
      </w:pPr>
      <w:r>
        <w:t>Prioritize date preference:  ____ Saturday</w:t>
      </w:r>
      <w:r w:rsidR="00DA1A6F">
        <w:t>, 26</w:t>
      </w:r>
      <w:r w:rsidR="005C214F">
        <w:t>th</w:t>
      </w:r>
      <w:r>
        <w:t xml:space="preserve">     ____ Sunday</w:t>
      </w:r>
      <w:r w:rsidR="00DA1A6F">
        <w:t>, 27</w:t>
      </w:r>
      <w:r w:rsidR="005C214F">
        <w:t>th</w:t>
      </w:r>
    </w:p>
    <w:p w14:paraId="3FF0E9EA" w14:textId="39878D30" w:rsidR="00CF0E24" w:rsidRPr="0073729F" w:rsidRDefault="00CF0E24" w:rsidP="00E56C65">
      <w:pPr>
        <w:spacing w:after="0" w:line="240" w:lineRule="auto"/>
        <w:rPr>
          <w:b/>
        </w:rPr>
      </w:pPr>
      <w:r w:rsidRPr="0073729F">
        <w:rPr>
          <w:b/>
        </w:rPr>
        <w:t xml:space="preserve">All session rooms will be equipped with a laptop and projector. </w:t>
      </w:r>
    </w:p>
    <w:p w14:paraId="2485AC06" w14:textId="3523E92C" w:rsidR="004533E6" w:rsidRDefault="00D40736" w:rsidP="00E56C65">
      <w:pPr>
        <w:spacing w:after="0" w:line="240" w:lineRule="auto"/>
      </w:pPr>
      <w:r>
        <w:t>Brief Description</w:t>
      </w:r>
      <w:r w:rsidR="002F0BF0">
        <w:t xml:space="preserve"> (</w:t>
      </w:r>
      <w:r w:rsidR="00E759B8">
        <w:t>400 word limit</w:t>
      </w:r>
      <w:r w:rsidR="002F0BF0">
        <w:t>)</w:t>
      </w:r>
      <w:r>
        <w:t>:</w:t>
      </w:r>
      <w:r w:rsidR="00D61BB9">
        <w:t xml:space="preserve"> </w:t>
      </w:r>
    </w:p>
    <w:p w14:paraId="5CD13998" w14:textId="77777777" w:rsidR="00E759B8" w:rsidRDefault="00E759B8" w:rsidP="00E56C65">
      <w:pPr>
        <w:spacing w:after="0" w:line="240" w:lineRule="auto"/>
      </w:pPr>
    </w:p>
    <w:p w14:paraId="49A348F1" w14:textId="77777777" w:rsidR="002F0BF0" w:rsidRDefault="002F0BF0" w:rsidP="00E56C65">
      <w:pPr>
        <w:spacing w:after="0" w:line="240" w:lineRule="auto"/>
      </w:pPr>
    </w:p>
    <w:p w14:paraId="144CA121" w14:textId="77777777" w:rsidR="00D40736" w:rsidRDefault="00D40736" w:rsidP="00E56C65">
      <w:pPr>
        <w:spacing w:after="0" w:line="240" w:lineRule="auto"/>
      </w:pPr>
      <w:r>
        <w:t xml:space="preserve">Please return to: </w:t>
      </w:r>
      <w:r w:rsidR="00DA1A6F">
        <w:t xml:space="preserve">Natalie Haley, 8401 Union Chapel Road, Fort Wayne, IN. 46845 </w:t>
      </w:r>
      <w:r>
        <w:t xml:space="preserve">or </w:t>
      </w:r>
      <w:r w:rsidR="00DA1A6F">
        <w:t>nhaley@allencountyparks.org.</w:t>
      </w:r>
      <w:r>
        <w:t xml:space="preserve">   For additional information: </w:t>
      </w:r>
      <w:r w:rsidR="00DA1A6F">
        <w:t>260-449-3778 or 260-449-3180</w:t>
      </w:r>
    </w:p>
    <w:p w14:paraId="5ACE3D70" w14:textId="216FFCB3" w:rsidR="00D40736" w:rsidRPr="00D40736" w:rsidRDefault="00D40736" w:rsidP="00E56C65">
      <w:pPr>
        <w:spacing w:after="0" w:line="240" w:lineRule="auto"/>
        <w:rPr>
          <w:b/>
        </w:rPr>
      </w:pPr>
      <w:r w:rsidRPr="008E7CF7">
        <w:rPr>
          <w:b/>
          <w:highlight w:val="yellow"/>
        </w:rPr>
        <w:t>P</w:t>
      </w:r>
      <w:r w:rsidR="00DA1A6F" w:rsidRPr="008E7CF7">
        <w:rPr>
          <w:b/>
          <w:highlight w:val="yellow"/>
        </w:rPr>
        <w:t xml:space="preserve">roposal Deadline: </w:t>
      </w:r>
      <w:r w:rsidR="0091534C">
        <w:rPr>
          <w:b/>
          <w:highlight w:val="yellow"/>
        </w:rPr>
        <w:t>July 17</w:t>
      </w:r>
      <w:bookmarkStart w:id="0" w:name="_GoBack"/>
      <w:bookmarkEnd w:id="0"/>
      <w:r w:rsidR="00DA1A6F" w:rsidRPr="008E7CF7">
        <w:rPr>
          <w:b/>
          <w:highlight w:val="yellow"/>
        </w:rPr>
        <w:t>, 2015</w:t>
      </w:r>
    </w:p>
    <w:sectPr w:rsidR="00D40736" w:rsidRPr="00D40736" w:rsidSect="004533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03E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, Kara A">
    <w15:presenceInfo w15:providerId="AD" w15:userId="S-1-5-21-1861847230-2120372063-3483355800-429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7"/>
    <w:rsid w:val="00084A99"/>
    <w:rsid w:val="0009373B"/>
    <w:rsid w:val="000B014B"/>
    <w:rsid w:val="000B5E8A"/>
    <w:rsid w:val="000C3F8B"/>
    <w:rsid w:val="00120C41"/>
    <w:rsid w:val="001F2E1C"/>
    <w:rsid w:val="001F60C1"/>
    <w:rsid w:val="001F762D"/>
    <w:rsid w:val="00251578"/>
    <w:rsid w:val="00262EDE"/>
    <w:rsid w:val="002F0BF0"/>
    <w:rsid w:val="003D5085"/>
    <w:rsid w:val="004154DE"/>
    <w:rsid w:val="004533E6"/>
    <w:rsid w:val="00457769"/>
    <w:rsid w:val="00527D89"/>
    <w:rsid w:val="00555F51"/>
    <w:rsid w:val="00570FAE"/>
    <w:rsid w:val="0057258A"/>
    <w:rsid w:val="00573615"/>
    <w:rsid w:val="005B1F67"/>
    <w:rsid w:val="005C214F"/>
    <w:rsid w:val="005D6B24"/>
    <w:rsid w:val="005D78E2"/>
    <w:rsid w:val="00630B7C"/>
    <w:rsid w:val="006D3AA2"/>
    <w:rsid w:val="007354B8"/>
    <w:rsid w:val="0073729F"/>
    <w:rsid w:val="00783F9B"/>
    <w:rsid w:val="007873F9"/>
    <w:rsid w:val="00791042"/>
    <w:rsid w:val="00806D51"/>
    <w:rsid w:val="0081082D"/>
    <w:rsid w:val="00846B4E"/>
    <w:rsid w:val="008613E4"/>
    <w:rsid w:val="00863416"/>
    <w:rsid w:val="008D5903"/>
    <w:rsid w:val="008E7CF7"/>
    <w:rsid w:val="0091534C"/>
    <w:rsid w:val="00965365"/>
    <w:rsid w:val="009E6103"/>
    <w:rsid w:val="00A10B95"/>
    <w:rsid w:val="00A6673A"/>
    <w:rsid w:val="00B32BE0"/>
    <w:rsid w:val="00B46AD8"/>
    <w:rsid w:val="00BA2F4D"/>
    <w:rsid w:val="00C34D51"/>
    <w:rsid w:val="00CB7E1F"/>
    <w:rsid w:val="00CF0E24"/>
    <w:rsid w:val="00D40736"/>
    <w:rsid w:val="00D61BB9"/>
    <w:rsid w:val="00D66E03"/>
    <w:rsid w:val="00DA1A6F"/>
    <w:rsid w:val="00E17A77"/>
    <w:rsid w:val="00E56C65"/>
    <w:rsid w:val="00E759B8"/>
    <w:rsid w:val="00EF6A72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0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F67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F67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darci.zolman</dc:creator>
  <cp:lastModifiedBy>Popovich, Ericka</cp:lastModifiedBy>
  <cp:revision>2</cp:revision>
  <cp:lastPrinted>2011-02-08T15:07:00Z</cp:lastPrinted>
  <dcterms:created xsi:type="dcterms:W3CDTF">2015-06-03T21:50:00Z</dcterms:created>
  <dcterms:modified xsi:type="dcterms:W3CDTF">2015-06-03T21:50:00Z</dcterms:modified>
</cp:coreProperties>
</file>